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47E3" w14:textId="77777777" w:rsidR="003676C2" w:rsidRDefault="003676C2" w:rsidP="003676C2">
      <w:r>
        <w:t>Address:</w:t>
      </w:r>
    </w:p>
    <w:p w14:paraId="28EDB06C" w14:textId="77777777" w:rsidR="003676C2" w:rsidRDefault="003676C2" w:rsidP="003676C2">
      <w:r>
        <w:t>Contact Phone</w:t>
      </w:r>
    </w:p>
    <w:p w14:paraId="4195FAB9" w14:textId="77777777" w:rsidR="003676C2" w:rsidRDefault="003676C2" w:rsidP="003676C2">
      <w:r>
        <w:t>Email:</w:t>
      </w:r>
    </w:p>
    <w:p w14:paraId="31C05CBB" w14:textId="77777777" w:rsidR="003676C2" w:rsidRDefault="003676C2" w:rsidP="003676C2">
      <w:r>
        <w:t>Dear MP (insert name)</w:t>
      </w:r>
    </w:p>
    <w:p w14:paraId="46F2495E" w14:textId="03CD7425" w:rsidR="00622E6C" w:rsidRDefault="003676C2" w:rsidP="003676C2">
      <w:r>
        <w:t xml:space="preserve">Thank you for </w:t>
      </w:r>
      <w:r w:rsidR="00A5715C">
        <w:t xml:space="preserve">taking the </w:t>
      </w:r>
      <w:r>
        <w:t xml:space="preserve">time to read </w:t>
      </w:r>
      <w:r w:rsidR="00ED33B7">
        <w:t>this</w:t>
      </w:r>
      <w:r>
        <w:t xml:space="preserve"> letter. I am writ</w:t>
      </w:r>
      <w:r w:rsidR="00141990">
        <w:t>ing</w:t>
      </w:r>
      <w:r>
        <w:t xml:space="preserve"> </w:t>
      </w:r>
      <w:r w:rsidR="00C838EB">
        <w:t>regarding the</w:t>
      </w:r>
      <w:r>
        <w:t xml:space="preserve"> </w:t>
      </w:r>
      <w:r w:rsidR="00CD08D2">
        <w:t>A</w:t>
      </w:r>
      <w:r>
        <w:t xml:space="preserve">ssisted </w:t>
      </w:r>
      <w:r w:rsidR="00CD08D2">
        <w:t>D</w:t>
      </w:r>
      <w:r>
        <w:t xml:space="preserve">ying </w:t>
      </w:r>
      <w:r w:rsidR="00672889">
        <w:t>B</w:t>
      </w:r>
      <w:r>
        <w:t xml:space="preserve">ill. As one of your </w:t>
      </w:r>
      <w:r w:rsidR="00A5715C">
        <w:t>constituents</w:t>
      </w:r>
      <w:r>
        <w:t xml:space="preserve">, I wish to make my thoughts, based on evidence known to you and hope that you </w:t>
      </w:r>
      <w:r w:rsidR="00A5715C">
        <w:t>will</w:t>
      </w:r>
      <w:r>
        <w:t xml:space="preserve"> </w:t>
      </w:r>
      <w:r w:rsidR="00672889">
        <w:t xml:space="preserve">take these into consideration </w:t>
      </w:r>
      <w:r w:rsidR="00A5715C">
        <w:t>when</w:t>
      </w:r>
      <w:r>
        <w:t xml:space="preserve"> vot</w:t>
      </w:r>
      <w:r w:rsidR="00A5715C">
        <w:t>ing</w:t>
      </w:r>
      <w:r>
        <w:t xml:space="preserve"> for</w:t>
      </w:r>
      <w:r w:rsidR="00A5715C">
        <w:t xml:space="preserve"> the</w:t>
      </w:r>
      <w:r>
        <w:t xml:space="preserve"> third readin</w:t>
      </w:r>
      <w:r w:rsidR="00622E6C">
        <w:t>g on 25</w:t>
      </w:r>
      <w:r w:rsidR="00622E6C" w:rsidRPr="00622E6C">
        <w:rPr>
          <w:vertAlign w:val="superscript"/>
        </w:rPr>
        <w:t>th</w:t>
      </w:r>
      <w:r w:rsidR="00622E6C">
        <w:t xml:space="preserve"> April.</w:t>
      </w:r>
    </w:p>
    <w:p w14:paraId="3FE9D56F" w14:textId="72C4350A" w:rsidR="003676C2" w:rsidRDefault="003676C2" w:rsidP="003676C2">
      <w:pPr>
        <w:pStyle w:val="ListParagraph"/>
        <w:numPr>
          <w:ilvl w:val="0"/>
          <w:numId w:val="1"/>
        </w:numPr>
      </w:pPr>
      <w:r>
        <w:t xml:space="preserve">In a civilised society, we must make sure that </w:t>
      </w:r>
      <w:r w:rsidR="00751D21">
        <w:t>the</w:t>
      </w:r>
      <w:r>
        <w:t xml:space="preserve"> elderly </w:t>
      </w:r>
      <w:r w:rsidR="00514F8F">
        <w:t xml:space="preserve">and terminally </w:t>
      </w:r>
      <w:r>
        <w:t>il</w:t>
      </w:r>
      <w:r w:rsidR="00751D21">
        <w:t>l</w:t>
      </w:r>
      <w:r>
        <w:t xml:space="preserve"> are </w:t>
      </w:r>
      <w:r w:rsidRPr="003676C2">
        <w:rPr>
          <w:b/>
        </w:rPr>
        <w:t>valued</w:t>
      </w:r>
      <w:r>
        <w:t xml:space="preserve">. Whereas I accept that a sense of control is important for most people, I also </w:t>
      </w:r>
      <w:r w:rsidR="00F67426">
        <w:t xml:space="preserve">note the </w:t>
      </w:r>
      <w:r>
        <w:t xml:space="preserve">following. Evidence tells us that many people </w:t>
      </w:r>
      <w:r w:rsidR="00E26BA0">
        <w:t xml:space="preserve">who </w:t>
      </w:r>
      <w:r>
        <w:t>op</w:t>
      </w:r>
      <w:r w:rsidR="00E26BA0">
        <w:t>t</w:t>
      </w:r>
      <w:r>
        <w:t xml:space="preserve"> for assisted dying</w:t>
      </w:r>
      <w:r w:rsidR="00E26BA0">
        <w:t xml:space="preserve"> do so</w:t>
      </w:r>
      <w:r>
        <w:t xml:space="preserve"> because of ‘feeling </w:t>
      </w:r>
      <w:r w:rsidR="00323DE7">
        <w:t xml:space="preserve">a </w:t>
      </w:r>
      <w:r>
        <w:t xml:space="preserve">burden on society or family’. I request that our efforts target making every member of society </w:t>
      </w:r>
      <w:r w:rsidR="00C04521">
        <w:t xml:space="preserve">feel </w:t>
      </w:r>
      <w:r>
        <w:t>valu</w:t>
      </w:r>
      <w:r w:rsidR="00C2755A">
        <w:t>ed</w:t>
      </w:r>
      <w:r>
        <w:t xml:space="preserve"> as a person and family member. </w:t>
      </w:r>
      <w:r w:rsidR="00FA7331">
        <w:t>The Assisted Dying Bill</w:t>
      </w:r>
      <w:r>
        <w:t xml:space="preserve"> reinforces </w:t>
      </w:r>
      <w:r w:rsidR="00825CD5">
        <w:t xml:space="preserve">the view </w:t>
      </w:r>
      <w:r>
        <w:t xml:space="preserve">that </w:t>
      </w:r>
      <w:r w:rsidR="00825CD5">
        <w:t>these groups are a</w:t>
      </w:r>
      <w:r>
        <w:t xml:space="preserve"> burden</w:t>
      </w:r>
      <w:r w:rsidR="004B1AA9">
        <w:t xml:space="preserve"> </w:t>
      </w:r>
      <w:r w:rsidR="00514F8F">
        <w:t>on</w:t>
      </w:r>
      <w:r>
        <w:t xml:space="preserve"> UK society.</w:t>
      </w:r>
    </w:p>
    <w:p w14:paraId="08ADCE55" w14:textId="09EC9F65" w:rsidR="00F05558" w:rsidRDefault="003676C2" w:rsidP="00D60EFF">
      <w:pPr>
        <w:pStyle w:val="ListParagraph"/>
        <w:numPr>
          <w:ilvl w:val="0"/>
          <w:numId w:val="1"/>
        </w:numPr>
      </w:pPr>
      <w:r>
        <w:t xml:space="preserve">There must be </w:t>
      </w:r>
      <w:r w:rsidRPr="00F05558">
        <w:rPr>
          <w:b/>
        </w:rPr>
        <w:t>a consideration of abuse of the law</w:t>
      </w:r>
      <w:r>
        <w:t xml:space="preserve">.  </w:t>
      </w:r>
      <w:r w:rsidR="00F05558">
        <w:t>A BMJ article noted that i</w:t>
      </w:r>
      <w:r>
        <w:t xml:space="preserve">n Belgium, </w:t>
      </w:r>
      <w:r w:rsidR="00F05558">
        <w:t xml:space="preserve">52% </w:t>
      </w:r>
      <w:r w:rsidR="0052031D">
        <w:t xml:space="preserve">of </w:t>
      </w:r>
      <w:r w:rsidR="00F05558">
        <w:t>euthanasia cases in Flanders were reported, leaving nearly half of them unreported. In</w:t>
      </w:r>
      <w:r w:rsidR="00F824B2">
        <w:t xml:space="preserve"> The</w:t>
      </w:r>
      <w:r w:rsidR="00F05558">
        <w:t xml:space="preserve"> </w:t>
      </w:r>
      <w:r w:rsidR="0095202D">
        <w:t>Netherlands the criteria has been</w:t>
      </w:r>
      <w:r w:rsidR="00F05558">
        <w:t xml:space="preserve"> expanded to in</w:t>
      </w:r>
      <w:r w:rsidR="0095202D">
        <w:t>clude</w:t>
      </w:r>
      <w:r w:rsidR="00F05558">
        <w:t xml:space="preserve"> psychiatric disorders. In Canada, a law for advanced consent was introduced in 2021, making a person unable to change their minds when their capacity gets clouded. </w:t>
      </w:r>
    </w:p>
    <w:p w14:paraId="0ED13F8A" w14:textId="3C830874" w:rsidR="00F05558" w:rsidRDefault="00F05558" w:rsidP="00F05558">
      <w:pPr>
        <w:pStyle w:val="ListParagraph"/>
        <w:numPr>
          <w:ilvl w:val="0"/>
          <w:numId w:val="1"/>
        </w:numPr>
      </w:pPr>
      <w:r w:rsidRPr="00F05558">
        <w:rPr>
          <w:b/>
        </w:rPr>
        <w:t>Estimating a six-month prognosis is not currently possible with accuracy</w:t>
      </w:r>
      <w:r w:rsidRPr="00F05558">
        <w:t xml:space="preserve">. Evidence shows </w:t>
      </w:r>
      <w:r w:rsidR="00724244">
        <w:t>doctors</w:t>
      </w:r>
      <w:r w:rsidRPr="00F05558">
        <w:t xml:space="preserve"> get this wrong more than half the time. </w:t>
      </w:r>
      <w:r>
        <w:t xml:space="preserve">There is cohort of </w:t>
      </w:r>
      <w:r w:rsidRPr="00F05558">
        <w:t xml:space="preserve">patients who have lived for many months and years longer than expected – especially frail </w:t>
      </w:r>
      <w:r w:rsidR="007F1B3A">
        <w:t>elderly</w:t>
      </w:r>
      <w:r w:rsidRPr="00F05558">
        <w:t xml:space="preserve"> people, who are among</w:t>
      </w:r>
      <w:r w:rsidR="007F1B3A">
        <w:t>st</w:t>
      </w:r>
      <w:r w:rsidRPr="00F05558">
        <w:t xml:space="preserve"> the most difficult to prognosticate for. The British Geriatrics Society and others have raised this concern in their written evidence.</w:t>
      </w:r>
    </w:p>
    <w:p w14:paraId="0C7F4E81" w14:textId="3986CECB" w:rsidR="00F05558" w:rsidRDefault="00F05558" w:rsidP="00F05558">
      <w:pPr>
        <w:pStyle w:val="ListParagraph"/>
        <w:numPr>
          <w:ilvl w:val="0"/>
          <w:numId w:val="1"/>
        </w:numPr>
      </w:pPr>
      <w:r w:rsidRPr="00F05558">
        <w:t xml:space="preserve">True choice requires access to high-quality palliative care. All over the country, we have </w:t>
      </w:r>
      <w:r w:rsidRPr="00F05558">
        <w:rPr>
          <w:b/>
        </w:rPr>
        <w:t>evidence of lack of palliative care access</w:t>
      </w:r>
      <w:r w:rsidRPr="00F05558">
        <w:t xml:space="preserve"> for people </w:t>
      </w:r>
      <w:r w:rsidR="00C80E53">
        <w:t xml:space="preserve">especially </w:t>
      </w:r>
      <w:r w:rsidRPr="00F05558">
        <w:t>from disadvantaged communities. Their stories of ‘bad deaths’ are nearly always linked to a lack of timely access to palliative care. Evidence suggests it takes at least three months to fully benefit from specialist palliative care – yet this is rarely available. Those already less likely to access palliative care – including people living in poverty, from ethnic minority communities or who are disabled – will be the most affected.</w:t>
      </w:r>
    </w:p>
    <w:p w14:paraId="0AF35547" w14:textId="02E60676" w:rsidR="00F05558" w:rsidRDefault="00F05558" w:rsidP="00F05558">
      <w:pPr>
        <w:pStyle w:val="ListParagraph"/>
        <w:numPr>
          <w:ilvl w:val="0"/>
          <w:numId w:val="1"/>
        </w:numPr>
      </w:pPr>
      <w:r>
        <w:t>Whi</w:t>
      </w:r>
      <w:r w:rsidR="00944B10">
        <w:t xml:space="preserve">lst the </w:t>
      </w:r>
      <w:r>
        <w:t xml:space="preserve">bill </w:t>
      </w:r>
      <w:r w:rsidR="00944B10">
        <w:t xml:space="preserve">was </w:t>
      </w:r>
      <w:r>
        <w:t>going through</w:t>
      </w:r>
      <w:r w:rsidR="00AB7A8E">
        <w:t xml:space="preserve"> the</w:t>
      </w:r>
      <w:r>
        <w:t xml:space="preserve"> </w:t>
      </w:r>
      <w:r w:rsidR="000478B6">
        <w:t>first &amp; second readings</w:t>
      </w:r>
      <w:r>
        <w:t xml:space="preserve">, we saw </w:t>
      </w:r>
      <w:r w:rsidRPr="00AA3530">
        <w:rPr>
          <w:b/>
        </w:rPr>
        <w:t>two disturbing developments</w:t>
      </w:r>
      <w:r>
        <w:t>.</w:t>
      </w:r>
    </w:p>
    <w:p w14:paraId="341B30ED" w14:textId="1F259B98" w:rsidR="00F05558" w:rsidRDefault="00F05558" w:rsidP="00F05558">
      <w:pPr>
        <w:pStyle w:val="ListParagraph"/>
        <w:numPr>
          <w:ilvl w:val="0"/>
          <w:numId w:val="2"/>
        </w:numPr>
      </w:pPr>
      <w:r w:rsidRPr="00AA3530">
        <w:rPr>
          <w:b/>
        </w:rPr>
        <w:t xml:space="preserve">The requirement of High court approval </w:t>
      </w:r>
      <w:r w:rsidR="000A2DAC">
        <w:rPr>
          <w:b/>
        </w:rPr>
        <w:t>was</w:t>
      </w:r>
      <w:r w:rsidRPr="00AA3530">
        <w:rPr>
          <w:b/>
        </w:rPr>
        <w:t xml:space="preserve"> withdrawn</w:t>
      </w:r>
      <w:r>
        <w:t xml:space="preserve">. This means that only a senior legal figure (which by definition could be only a solicitor), a psychiatrist and a social worker are required. With no </w:t>
      </w:r>
      <w:r w:rsidR="00D20687">
        <w:t>p</w:t>
      </w:r>
      <w:r>
        <w:t xml:space="preserve">alliative care, medical or justice figure </w:t>
      </w:r>
      <w:r w:rsidR="00746241">
        <w:t>required</w:t>
      </w:r>
      <w:r>
        <w:t xml:space="preserve">, this draft becomes dangerous at </w:t>
      </w:r>
      <w:r w:rsidR="00746241">
        <w:t>best</w:t>
      </w:r>
      <w:r>
        <w:t xml:space="preserve">. </w:t>
      </w:r>
    </w:p>
    <w:p w14:paraId="1230CD6A" w14:textId="1FD6DEE3" w:rsidR="00AA3530" w:rsidRDefault="00AA3530" w:rsidP="00AA3530">
      <w:pPr>
        <w:pStyle w:val="ListParagraph"/>
        <w:numPr>
          <w:ilvl w:val="0"/>
          <w:numId w:val="2"/>
        </w:numPr>
      </w:pPr>
      <w:r w:rsidRPr="00AA3530">
        <w:rPr>
          <w:b/>
        </w:rPr>
        <w:t>The rejection of Amendment 441, which would have allowed hospices and care homes to opt out of offering assisted dying</w:t>
      </w:r>
      <w:r w:rsidRPr="00AA3530">
        <w:t xml:space="preserve">, increases </w:t>
      </w:r>
      <w:r w:rsidR="00D87419">
        <w:t>the</w:t>
      </w:r>
      <w:r w:rsidRPr="00AA3530">
        <w:t xml:space="preserve"> risk. Marginalised groups, who already face barriers to accessing gold-standard end-of-life care, may now avoid those services altogether – deepening existing inequalities.</w:t>
      </w:r>
    </w:p>
    <w:p w14:paraId="754522C3" w14:textId="5A4663EA" w:rsidR="00AA3530" w:rsidRDefault="00AA3530" w:rsidP="00AA3530">
      <w:pPr>
        <w:pStyle w:val="ListParagraph"/>
        <w:numPr>
          <w:ilvl w:val="0"/>
          <w:numId w:val="1"/>
        </w:numPr>
      </w:pPr>
      <w:r>
        <w:t xml:space="preserve">There are </w:t>
      </w:r>
      <w:r w:rsidRPr="00AA3530">
        <w:rPr>
          <w:b/>
        </w:rPr>
        <w:t xml:space="preserve">clear statements from Palliative care organisations including </w:t>
      </w:r>
      <w:r w:rsidR="00C16E61">
        <w:rPr>
          <w:b/>
        </w:rPr>
        <w:t xml:space="preserve">the </w:t>
      </w:r>
      <w:r w:rsidRPr="00AA3530">
        <w:rPr>
          <w:b/>
        </w:rPr>
        <w:t>Association for Palliative Medicine</w:t>
      </w:r>
      <w:r w:rsidR="005E149C">
        <w:rPr>
          <w:b/>
        </w:rPr>
        <w:t>,</w:t>
      </w:r>
      <w:r w:rsidRPr="00AA3530">
        <w:rPr>
          <w:b/>
        </w:rPr>
        <w:t xml:space="preserve"> against this law</w:t>
      </w:r>
      <w:r>
        <w:t>. These clinicians are the ones who look after patients in last phase of life and are expert</w:t>
      </w:r>
      <w:r w:rsidR="00361BBC">
        <w:t xml:space="preserve">s </w:t>
      </w:r>
      <w:r>
        <w:t xml:space="preserve">on managing suffering and deterioration. Surely, as my learned MP, you will consider their experience over any other opinion. </w:t>
      </w:r>
    </w:p>
    <w:p w14:paraId="78538913" w14:textId="420D684C" w:rsidR="003676C2" w:rsidRDefault="00C86621" w:rsidP="003676C2">
      <w:r>
        <w:lastRenderedPageBreak/>
        <w:t>I hope</w:t>
      </w:r>
      <w:r w:rsidR="00596810">
        <w:t xml:space="preserve"> you </w:t>
      </w:r>
      <w:r w:rsidR="003676C2">
        <w:t xml:space="preserve">fully understand </w:t>
      </w:r>
      <w:r w:rsidR="0041447D">
        <w:t>the gravity of these</w:t>
      </w:r>
      <w:r w:rsidR="003676C2">
        <w:t xml:space="preserve"> issues and weigh them carefully </w:t>
      </w:r>
      <w:r>
        <w:t xml:space="preserve">before </w:t>
      </w:r>
      <w:r w:rsidR="003676C2">
        <w:t>vot</w:t>
      </w:r>
      <w:r w:rsidR="00641637">
        <w:t>ing</w:t>
      </w:r>
      <w:r w:rsidR="003676C2">
        <w:t xml:space="preserve"> at </w:t>
      </w:r>
      <w:r w:rsidR="0041447D">
        <w:t xml:space="preserve">the </w:t>
      </w:r>
      <w:r w:rsidR="003676C2">
        <w:t>third reading. If this Bill is truly about choice, we must ask whose choices it protects – and whose it may remove. The most vulnerable and least heard in our society are unlikely to write to you, meet you in person or have their stories shared in national newspapers. It is th</w:t>
      </w:r>
      <w:r w:rsidR="00AA3530">
        <w:t>eir voices I</w:t>
      </w:r>
      <w:r w:rsidR="003676C2">
        <w:t xml:space="preserve"> hope to amplify. Legislation must protect everyone in our communities – especially those most at risk of harm.</w:t>
      </w:r>
    </w:p>
    <w:p w14:paraId="37BE9005" w14:textId="77777777" w:rsidR="003676C2" w:rsidRDefault="003676C2" w:rsidP="003676C2">
      <w:r>
        <w:t>Best wishes</w:t>
      </w:r>
    </w:p>
    <w:p w14:paraId="24A7DBDF" w14:textId="77777777" w:rsidR="003676C2" w:rsidRDefault="003676C2" w:rsidP="003676C2"/>
    <w:p w14:paraId="56AABB7F" w14:textId="77777777" w:rsidR="0037226A" w:rsidRDefault="00AA3530" w:rsidP="003676C2">
      <w:r>
        <w:t>Your name</w:t>
      </w:r>
    </w:p>
    <w:sectPr w:rsidR="003722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4584" w14:textId="77777777" w:rsidR="00D4442A" w:rsidRDefault="00D4442A" w:rsidP="00AA3530">
      <w:pPr>
        <w:spacing w:after="0" w:line="240" w:lineRule="auto"/>
      </w:pPr>
      <w:r>
        <w:separator/>
      </w:r>
    </w:p>
  </w:endnote>
  <w:endnote w:type="continuationSeparator" w:id="0">
    <w:p w14:paraId="0CE4E443" w14:textId="77777777" w:rsidR="00D4442A" w:rsidRDefault="00D4442A" w:rsidP="00AA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1FFA" w14:textId="77777777" w:rsidR="00D4442A" w:rsidRDefault="00D4442A" w:rsidP="00AA3530">
      <w:pPr>
        <w:spacing w:after="0" w:line="240" w:lineRule="auto"/>
      </w:pPr>
      <w:r>
        <w:separator/>
      </w:r>
    </w:p>
  </w:footnote>
  <w:footnote w:type="continuationSeparator" w:id="0">
    <w:p w14:paraId="74FAE21B" w14:textId="77777777" w:rsidR="00D4442A" w:rsidRDefault="00D4442A" w:rsidP="00AA3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3D08"/>
    <w:multiLevelType w:val="hybridMultilevel"/>
    <w:tmpl w:val="2A9AC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B62399"/>
    <w:multiLevelType w:val="hybridMultilevel"/>
    <w:tmpl w:val="489844A8"/>
    <w:lvl w:ilvl="0" w:tplc="99664C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35805484">
    <w:abstractNumId w:val="0"/>
  </w:num>
  <w:num w:numId="2" w16cid:durableId="1382167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6C2"/>
    <w:rsid w:val="000478B6"/>
    <w:rsid w:val="000A2DAC"/>
    <w:rsid w:val="00141990"/>
    <w:rsid w:val="00323DE7"/>
    <w:rsid w:val="00361BBC"/>
    <w:rsid w:val="003676C2"/>
    <w:rsid w:val="0037226A"/>
    <w:rsid w:val="003D1EE2"/>
    <w:rsid w:val="0041447D"/>
    <w:rsid w:val="00437965"/>
    <w:rsid w:val="004B1AA9"/>
    <w:rsid w:val="00514F8F"/>
    <w:rsid w:val="0052031D"/>
    <w:rsid w:val="00596810"/>
    <w:rsid w:val="005E149C"/>
    <w:rsid w:val="00622E6C"/>
    <w:rsid w:val="00630E53"/>
    <w:rsid w:val="00641637"/>
    <w:rsid w:val="00672889"/>
    <w:rsid w:val="006B312D"/>
    <w:rsid w:val="006F10B3"/>
    <w:rsid w:val="00724244"/>
    <w:rsid w:val="00746241"/>
    <w:rsid w:val="00751D21"/>
    <w:rsid w:val="007F1B3A"/>
    <w:rsid w:val="00825CD5"/>
    <w:rsid w:val="00944B10"/>
    <w:rsid w:val="0095202D"/>
    <w:rsid w:val="00A5715C"/>
    <w:rsid w:val="00AA3530"/>
    <w:rsid w:val="00AB7A8E"/>
    <w:rsid w:val="00C04521"/>
    <w:rsid w:val="00C16E61"/>
    <w:rsid w:val="00C2755A"/>
    <w:rsid w:val="00C80E53"/>
    <w:rsid w:val="00C838EB"/>
    <w:rsid w:val="00C86621"/>
    <w:rsid w:val="00CD08D2"/>
    <w:rsid w:val="00CD4F54"/>
    <w:rsid w:val="00D20687"/>
    <w:rsid w:val="00D4442A"/>
    <w:rsid w:val="00D50256"/>
    <w:rsid w:val="00D87419"/>
    <w:rsid w:val="00E26BA0"/>
    <w:rsid w:val="00E61E5B"/>
    <w:rsid w:val="00ED33B7"/>
    <w:rsid w:val="00F05558"/>
    <w:rsid w:val="00F67426"/>
    <w:rsid w:val="00F824B2"/>
    <w:rsid w:val="00FA7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F56A"/>
  <w15:chartTrackingRefBased/>
  <w15:docId w15:val="{27C14D3A-3587-44D4-A84E-3E9DD281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E7A1BE1BC8F4B906B20CA7A981E2E" ma:contentTypeVersion="16" ma:contentTypeDescription="Create a new document." ma:contentTypeScope="" ma:versionID="aec49065b650627f7aa80175035bee92">
  <xsd:schema xmlns:xsd="http://www.w3.org/2001/XMLSchema" xmlns:xs="http://www.w3.org/2001/XMLSchema" xmlns:p="http://schemas.microsoft.com/office/2006/metadata/properties" xmlns:ns3="7b458019-4906-48bb-a018-178525874aea" xmlns:ns4="412adecf-0a96-42ea-804a-841984de7f6d" targetNamespace="http://schemas.microsoft.com/office/2006/metadata/properties" ma:root="true" ma:fieldsID="8a7a15a4615c2a2aa5a366ac217157e2" ns3:_="" ns4:_="">
    <xsd:import namespace="7b458019-4906-48bb-a018-178525874aea"/>
    <xsd:import namespace="412adecf-0a96-42ea-804a-841984de7f6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58019-4906-48bb-a018-178525874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adecf-0a96-42ea-804a-841984de7f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b458019-4906-48bb-a018-178525874aea" xsi:nil="true"/>
  </documentManagement>
</p:properties>
</file>

<file path=customXml/itemProps1.xml><?xml version="1.0" encoding="utf-8"?>
<ds:datastoreItem xmlns:ds="http://schemas.openxmlformats.org/officeDocument/2006/customXml" ds:itemID="{DDD71E9A-637F-48F4-9560-70ACB9D98863}">
  <ds:schemaRefs>
    <ds:schemaRef ds:uri="http://schemas.microsoft.com/office/2006/metadata/contentType"/>
    <ds:schemaRef ds:uri="http://schemas.microsoft.com/office/2006/metadata/properties/metaAttributes"/>
    <ds:schemaRef ds:uri="http://www.w3.org/2000/xmlns/"/>
    <ds:schemaRef ds:uri="http://www.w3.org/2001/XMLSchema"/>
    <ds:schemaRef ds:uri="7b458019-4906-48bb-a018-178525874aea"/>
    <ds:schemaRef ds:uri="412adecf-0a96-42ea-804a-841984de7f6d"/>
  </ds:schemaRefs>
</ds:datastoreItem>
</file>

<file path=customXml/itemProps2.xml><?xml version="1.0" encoding="utf-8"?>
<ds:datastoreItem xmlns:ds="http://schemas.openxmlformats.org/officeDocument/2006/customXml" ds:itemID="{6082E738-9F09-4A4C-9131-033B658F2C0D}">
  <ds:schemaRefs>
    <ds:schemaRef ds:uri="http://schemas.microsoft.com/sharepoint/v3/contenttype/forms"/>
  </ds:schemaRefs>
</ds:datastoreItem>
</file>

<file path=customXml/itemProps3.xml><?xml version="1.0" encoding="utf-8"?>
<ds:datastoreItem xmlns:ds="http://schemas.openxmlformats.org/officeDocument/2006/customXml" ds:itemID="{EAC66833-5767-4BD7-84A8-E4B16439001F}">
  <ds:schemaRefs>
    <ds:schemaRef ds:uri="http://schemas.microsoft.com/office/2006/metadata/properties"/>
    <ds:schemaRef ds:uri="http://www.w3.org/2000/xmlns/"/>
    <ds:schemaRef ds:uri="7b458019-4906-48bb-a018-178525874aea"/>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Qamar Abbas</dc:creator>
  <cp:keywords/>
  <dc:description/>
  <cp:lastModifiedBy>Sukaina Hirji</cp:lastModifiedBy>
  <cp:revision>2</cp:revision>
  <dcterms:created xsi:type="dcterms:W3CDTF">2025-04-09T01:55:00Z</dcterms:created>
  <dcterms:modified xsi:type="dcterms:W3CDTF">2025-04-09T01:55:00Z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0x010100FD5E7A1BE1BC8F4B906B20CA7A981E2E</vt:lpwstr>
  </property>
</Properties>
</file>